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AE" w:rsidRPr="003B3AAE" w:rsidRDefault="003B3AAE" w:rsidP="003B3AA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eastAsia="Times New Roman" w:hAnsi="Arial" w:cs="Arial"/>
          <w:i/>
          <w:iCs/>
          <w:color w:val="0F243E" w:themeColor="text2" w:themeShade="80"/>
          <w:sz w:val="28"/>
          <w:szCs w:val="28"/>
        </w:rPr>
        <w:t>Poštovani džema'ate, draga braćo</w:t>
      </w:r>
      <w:r w:rsidR="00F742DC">
        <w:rPr>
          <w:rFonts w:ascii="Arial" w:eastAsia="Times New Roman" w:hAnsi="Arial" w:cs="Arial"/>
          <w:i/>
          <w:iCs/>
          <w:color w:val="0F243E" w:themeColor="text2" w:themeShade="80"/>
          <w:sz w:val="28"/>
          <w:szCs w:val="28"/>
        </w:rPr>
        <w:t xml:space="preserve">                   </w:t>
      </w:r>
      <w:r w:rsidRPr="009E723E">
        <w:rPr>
          <w:rFonts w:ascii="Arial" w:eastAsia="Times New Roman" w:hAnsi="Arial" w:cs="Arial"/>
          <w:i/>
          <w:iCs/>
          <w:color w:val="0F243E" w:themeColor="text2" w:themeShade="80"/>
          <w:sz w:val="28"/>
          <w:szCs w:val="28"/>
        </w:rPr>
        <w:t xml:space="preserve"> </w:t>
      </w:r>
      <w:r w:rsidR="00F742DC">
        <w:rPr>
          <w:rFonts w:ascii="Arial" w:eastAsia="Times New Roman" w:hAnsi="Arial" w:cs="Arial"/>
          <w:i/>
          <w:iCs/>
          <w:color w:val="0F243E" w:themeColor="text2" w:themeShade="80"/>
          <w:sz w:val="28"/>
          <w:szCs w:val="28"/>
        </w:rPr>
        <w:t>6 zul hidzdze1434</w:t>
      </w:r>
    </w:p>
    <w:p w:rsidR="003B3AAE" w:rsidRPr="003B3AAE" w:rsidRDefault="003B3AAE" w:rsidP="003B3AA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eastAsia="Times New Roman" w:hAnsi="Arial" w:cs="Arial"/>
          <w:i/>
          <w:iCs/>
          <w:color w:val="0F243E" w:themeColor="text2" w:themeShade="80"/>
          <w:sz w:val="28"/>
          <w:szCs w:val="28"/>
        </w:rPr>
        <w:t>U prvoj hutbi mjeseca zul-hidzdzeta, mjeseca u kome se Muslimani(koji su zanijetili i otputovali da obave Hadzdz) iz citavog Svijeta nalaze u mubarek mjestima Mekke i Medine, govorimo o </w:t>
      </w:r>
      <w:r w:rsidRPr="009E723E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8"/>
          <w:szCs w:val="28"/>
        </w:rPr>
        <w:t>hadždžu kao petoj islamskoj dužnosti muslimana i muslimanki.</w:t>
      </w:r>
    </w:p>
    <w:p w:rsidR="003B3AAE" w:rsidRPr="003B3AAE" w:rsidRDefault="003B3AAE" w:rsidP="003B3AA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eastAsia="Times New Roman" w:hAnsi="Arial" w:cs="Arial"/>
          <w:i/>
          <w:iCs/>
          <w:color w:val="0F243E" w:themeColor="text2" w:themeShade="80"/>
          <w:sz w:val="28"/>
          <w:szCs w:val="28"/>
        </w:rPr>
        <w:t> </w:t>
      </w:r>
    </w:p>
    <w:p w:rsidR="003B3AAE" w:rsidRPr="003B3AAE" w:rsidRDefault="003B3AAE" w:rsidP="003B3AA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u w:val="single"/>
        </w:rPr>
        <w:t>Definicija hadždža</w:t>
      </w:r>
    </w:p>
    <w:p w:rsidR="003B3AAE" w:rsidRPr="003B3AAE" w:rsidRDefault="003B3AAE" w:rsidP="003B3AA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 xml:space="preserve">Hadždž znači posjeta Ka'bi radi obavljanja određenih obreda, ili posjeta određenih mjesta (Ka'be, Arefata, Muzdelife i Mine) u određeno vrijeme (u </w:t>
      </w:r>
      <w:r w:rsidRPr="009E723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 xml:space="preserve">mjesecu hadža </w:t>
      </w: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zu-l-hidž</w:t>
      </w:r>
      <w:r w:rsidRPr="009E723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dz</w:t>
      </w: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etu), kao sto Allah dž.š., kaze:  </w:t>
      </w:r>
      <w:r w:rsidRPr="003B3AAE">
        <w:rPr>
          <w:rFonts w:ascii="Tahoma" w:eastAsia="Times New Roman" w:hAnsi="Tahoma" w:cs="Tahoma"/>
          <w:color w:val="0F243E" w:themeColor="text2" w:themeShade="80"/>
          <w:sz w:val="28"/>
          <w:szCs w:val="28"/>
        </w:rPr>
        <w:t>الْحَجُّ</w:t>
      </w: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 xml:space="preserve"> </w:t>
      </w:r>
      <w:r w:rsidRPr="003B3AAE">
        <w:rPr>
          <w:rFonts w:ascii="Tahoma" w:eastAsia="Times New Roman" w:hAnsi="Tahoma" w:cs="Tahoma"/>
          <w:color w:val="0F243E" w:themeColor="text2" w:themeShade="80"/>
          <w:sz w:val="28"/>
          <w:szCs w:val="28"/>
        </w:rPr>
        <w:t>أَشْهُرٌ</w:t>
      </w: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 xml:space="preserve"> </w:t>
      </w:r>
      <w:r w:rsidRPr="003B3AAE">
        <w:rPr>
          <w:rFonts w:ascii="Tahoma" w:eastAsia="Times New Roman" w:hAnsi="Tahoma" w:cs="Tahoma"/>
          <w:color w:val="0F243E" w:themeColor="text2" w:themeShade="80"/>
          <w:sz w:val="28"/>
          <w:szCs w:val="28"/>
        </w:rPr>
        <w:t>مَّعْلُومَاتٌ</w:t>
      </w: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 xml:space="preserve">  </w:t>
      </w:r>
      <w:r w:rsidRPr="009E723E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</w:rPr>
        <w:t>"Hadždž je u određenim mjesecima..."</w:t>
      </w:r>
      <w:r w:rsidRPr="009E723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 </w:t>
      </w: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(El-Beqare, 197)</w:t>
      </w:r>
    </w:p>
    <w:p w:rsidR="003B3AAE" w:rsidRPr="003B3AAE" w:rsidRDefault="003B3AAE" w:rsidP="003B3AAE">
      <w:pPr>
        <w:shd w:val="clear" w:color="auto" w:fill="FFFFFF"/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Hadždž je jedan od pet temeljnih stubova naše vjere; odziv na Allahov poziv, životni ibadet, vrhunac svih vjerskih poslova, potpunost islama i potpunost vjere.</w:t>
      </w:r>
    </w:p>
    <w:p w:rsidR="003B3AAE" w:rsidRPr="003B3AAE" w:rsidRDefault="003B3AAE" w:rsidP="003B3AA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Dakle, kada je riječ o mjestu i vremana obreda, možemo reči da;</w:t>
      </w:r>
    </w:p>
    <w:p w:rsidR="003B3AAE" w:rsidRPr="003B3AAE" w:rsidRDefault="003B3AAE" w:rsidP="003B3AAE">
      <w:pPr>
        <w:numPr>
          <w:ilvl w:val="0"/>
          <w:numId w:val="1"/>
        </w:numPr>
        <w:spacing w:after="0" w:line="480" w:lineRule="auto"/>
        <w:ind w:left="75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1. sve druge islamske obrede možemo obaviti na bilo kom mjestu zemaljske kugle, ako je za to čisto, dok hadždž možemo obaviti samo u Mekki u Arabiji.</w:t>
      </w:r>
    </w:p>
    <w:p w:rsidR="003B3AAE" w:rsidRPr="003B3AAE" w:rsidRDefault="000E095E" w:rsidP="009E723E">
      <w:pPr>
        <w:numPr>
          <w:ilvl w:val="0"/>
          <w:numId w:val="1"/>
        </w:numPr>
        <w:spacing w:after="0" w:line="480" w:lineRule="auto"/>
        <w:ind w:left="75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2. svaki obred ima svo</w:t>
      </w:r>
      <w:r w:rsidR="003B3AAE"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je vrijeme, neki optimalan rok u kom se treba izvršiti odnosno obaviti. Ako se eventualno iz nekog opravdanog razloga ne učini u propisano vrijeme može se naknadno (ne kada) izvrsiti u nekom drugom vremenu. Kod hadždža takva mogučnost ne postoji. Hadždž se treba i može izvršiti samo u odredeno vrijeme.</w:t>
      </w:r>
      <w:r w:rsidR="003B3AAE" w:rsidRPr="009E723E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</w:rPr>
        <w:t>"Hadždž je u određenim mjesecima..."</w:t>
      </w:r>
      <w:r w:rsidR="003B3AAE" w:rsidRPr="009E723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 </w:t>
      </w:r>
      <w:r w:rsidR="003B3AAE"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(El- Bekare 197) Ako recimo, 9. zu-l hidždžeta osoba nij</w:t>
      </w:r>
      <w:r w:rsidRPr="009E723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e na Arefatu, osoba nije obavila</w:t>
      </w:r>
      <w:r w:rsidR="003B3AAE"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 xml:space="preserve"> hadždž.</w:t>
      </w:r>
      <w:bookmarkStart w:id="0" w:name="2"/>
      <w:bookmarkEnd w:id="0"/>
      <w:r w:rsidR="003B3AAE" w:rsidRPr="009E723E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u w:val="single"/>
        </w:rPr>
        <w:t>Karakter obreda hadždža</w:t>
      </w:r>
    </w:p>
    <w:p w:rsidR="003B3AAE" w:rsidRPr="003B3AAE" w:rsidRDefault="003B3AAE" w:rsidP="003B3AA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Dok neki islamski obredi imaju duhovni, neki tjelesni odnosno fizički, neki opet materijalni odnosno ekonomski karakter, hadždž je, jedini od njih koji u sebi sjedinjuje i duhovni i tjelesni i materijalni karakter.</w:t>
      </w:r>
      <w:r w:rsidRPr="009E723E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</w:rPr>
        <w:t> </w:t>
      </w: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Kroz naš svaki namaz mi smo nekom nevidljivom duhovnom sponom, umom i srcem vezani za Bejtullah bez obzira što nas dijele mnoge planine, mora, rijeke i doline. Dolaskom na hadždž te prepreke nestaju, veza postaje očiglednija, jača i čvršča.</w:t>
      </w:r>
    </w:p>
    <w:p w:rsidR="003B3AAE" w:rsidRPr="009E723E" w:rsidRDefault="003B3AAE" w:rsidP="009E723E">
      <w:pPr>
        <w:shd w:val="clear" w:color="auto" w:fill="FFFFFF"/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</w:rPr>
      </w:pPr>
      <w:r w:rsidRPr="003B3AAE">
        <w:rPr>
          <w:rFonts w:ascii="Arial" w:eastAsia="Times New Roman" w:hAnsi="Arial" w:cs="Arial"/>
          <w:color w:val="0F243E" w:themeColor="text2" w:themeShade="80"/>
          <w:sz w:val="28"/>
          <w:szCs w:val="28"/>
        </w:rPr>
        <w:t> </w:t>
      </w:r>
      <w:r w:rsidRPr="009E723E">
        <w:rPr>
          <w:rStyle w:val="Strong"/>
          <w:rFonts w:ascii="Arial" w:hAnsi="Arial" w:cs="Arial"/>
          <w:color w:val="0F243E" w:themeColor="text2" w:themeShade="80"/>
          <w:sz w:val="28"/>
          <w:szCs w:val="28"/>
          <w:u w:val="single"/>
          <w:bdr w:val="none" w:sz="0" w:space="0" w:color="auto" w:frame="1"/>
        </w:rPr>
        <w:t>Farzovi hadždža</w:t>
      </w:r>
    </w:p>
    <w:p w:rsidR="003B3AAE" w:rsidRPr="009E723E" w:rsidRDefault="003B3AAE" w:rsidP="003B3AA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</w:rPr>
        <w:t>Prema hanefijskom mezhebu tri su farza hadždža: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</w:rPr>
        <w:t> </w:t>
      </w:r>
      <w:r w:rsidRPr="009E723E">
        <w:rPr>
          <w:rStyle w:val="Strong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ihrame obući, na Arefatu boraviti i tavaf oko Kabe obaviti.</w:t>
      </w:r>
      <w:r w:rsidRPr="009E723E">
        <w:rPr>
          <w:rFonts w:ascii="Arial" w:hAnsi="Arial" w:cs="Arial"/>
          <w:color w:val="0F243E" w:themeColor="text2" w:themeShade="80"/>
          <w:sz w:val="28"/>
          <w:szCs w:val="28"/>
        </w:rPr>
        <w:t>Ko ne obavi ove fardove iz bilo kojih razloga njegov hadždž nije valjan i dužan ga je obnoviti,</w:t>
      </w:r>
    </w:p>
    <w:p w:rsidR="003B3AAE" w:rsidRPr="009E723E" w:rsidRDefault="003B3AAE" w:rsidP="003B3AA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</w:rPr>
        <w:t>Da bi osoba obavila hadždž mora fizički biti prisutna lično ili u svojstvu bedela u propisano vrijeme na određenom mjestu. Da bi osoba obavila hadždž potrebna su joj i halal finansijska sredstva kako za odlazak i povratak tako i za normalnu opskrbu porodice.</w:t>
      </w:r>
    </w:p>
    <w:p w:rsidR="003B3AAE" w:rsidRPr="009E723E" w:rsidRDefault="003B3AAE" w:rsidP="003B3AA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</w:rPr>
        <w:lastRenderedPageBreak/>
        <w:t>Hadždž ojačava muslimana u podnošenju svih ovo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</w:rPr>
        <w:t>svjetskih teškoća i problema. Hadzdz</w:t>
      </w:r>
      <w:r w:rsidRPr="009E723E">
        <w:rPr>
          <w:rFonts w:ascii="Arial" w:hAnsi="Arial" w:cs="Arial"/>
          <w:color w:val="0F243E" w:themeColor="text2" w:themeShade="80"/>
          <w:sz w:val="28"/>
          <w:szCs w:val="28"/>
        </w:rPr>
        <w:t xml:space="preserve"> ga učini strp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</w:rPr>
        <w:t>ljivijim, disciplinovanijim i on muslimana</w:t>
      </w:r>
      <w:r w:rsidRPr="009E723E">
        <w:rPr>
          <w:rFonts w:ascii="Arial" w:hAnsi="Arial" w:cs="Arial"/>
          <w:color w:val="0F243E" w:themeColor="text2" w:themeShade="80"/>
          <w:sz w:val="28"/>
          <w:szCs w:val="28"/>
        </w:rPr>
        <w:t xml:space="preserve"> navikne na dosljedno slijeđenje Allahovih uputa i savjeta našeg Poslanika Muhammeda, a.s.</w:t>
      </w:r>
    </w:p>
    <w:p w:rsidR="003B3AAE" w:rsidRPr="009E723E" w:rsidRDefault="003B3AAE" w:rsidP="003B3AA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</w:rPr>
        <w:t>Sve ovo nam ukazuje na veoma veliku važnost obavljanja ove islamske dužnosti. Međutim, veliki dio ljudi - vjernika zanemaruju ovaj propis i ostavljaju ga, sve dok ne dospiju u pozne godine, što je sasvim pogrešno i neosnovano. </w:t>
      </w:r>
    </w:p>
    <w:p w:rsidR="003B3AAE" w:rsidRPr="009E723E" w:rsidRDefault="003B3AAE" w:rsidP="003B3AAE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Style w:val="Emphasis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3B3AAE" w:rsidRPr="009E723E" w:rsidRDefault="003B3AAE" w:rsidP="003B3AAE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Style w:val="Emphasis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Molimo Allaha dž.š., da, svima koji su odlućili obaviti hadždž, da im olaksa izvršavanje obreda hadždža te da njihov trud bude hadždž-i-mebrur - primljen hadždž</w:t>
      </w:r>
      <w:r w:rsidRPr="009E723E">
        <w:rPr>
          <w:rStyle w:val="apple-converted-space"/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Style w:val="Emphasis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kod Uzvišenog Allaha.</w:t>
      </w:r>
    </w:p>
    <w:p w:rsidR="003B3AAE" w:rsidRPr="009E723E" w:rsidRDefault="003B3AAE" w:rsidP="003B3AAE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Style w:val="Emphasis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Molimo Allaha dž.š., da svima onima koji nisu obavili, omogući</w:t>
      </w:r>
      <w:r w:rsidRPr="009E723E">
        <w:rPr>
          <w:rStyle w:val="apple-converted-space"/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Style w:val="Emphasis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skoro obavljanje hadždža. Amin!</w:t>
      </w:r>
    </w:p>
    <w:p w:rsidR="003B3AAE" w:rsidRPr="009E723E" w:rsidRDefault="003B3AAE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Kada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je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propisano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klanje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kurbana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Kurban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je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propisan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druge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godine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po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hidžri,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kao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zekat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oba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bajram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namaza.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Njegovu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utemeljenost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nalazimo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Kur’anu,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sunnetu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idžma‘u.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Klanje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kurbana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takođe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spada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djela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kojima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se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približava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mo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Allahu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dž.š., Njegovom zadovoljstvu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pokazuje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spremnost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materijalnu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žrtvu.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Allah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dž.š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Suri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Kevser</w:t>
      </w:r>
      <w:r w:rsidRPr="009E723E">
        <w:rPr>
          <w:rStyle w:val="apple-converted-space"/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kaže: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”Mi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smo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ti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uistinu,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mnogo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dobra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dali,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zato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namaz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radi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Allaha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klanjaj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="000E095E"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kolji,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onaj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koji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tebe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mrzi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sigurno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će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on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bez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pomena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ostati!”</w:t>
      </w:r>
      <w:r w:rsidRPr="009E723E">
        <w:rPr>
          <w:rStyle w:val="apple-converted-space"/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(El-Kevser, 1-3)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Allah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dž.š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Suri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Hadždž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kaže: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  <w:rtl/>
        </w:rPr>
        <w:t> </w:t>
      </w:r>
      <w:r w:rsidRPr="009E723E">
        <w:rPr>
          <w:rStyle w:val="large1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  <w:rtl/>
        </w:rPr>
        <w:t>وَلِكُلِّ أُمَّةٍ جَعَلْنَا مَنسَكًا لِيَذْكُرُوا اسْمَ اللَّهِ عَلَى مَا رَزَقَهُم مِّن بَهِيمَةِ الْأَنْعَامِ فَإِلَهُكُمْ إِلَهٌ وَاحِدٌ فَلَهُ أَسْلِمُوا وَبَشِّرِ الْمُخْبِتِينَ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  <w:rtl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”Svakoj vjerskoj zajednici propisali smo klanje kurbana da bi spominjali Allahovo ime prilikom klanja stoke koju im On daje...” 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(Hadždž, 34)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Dakle,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prema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stanovištu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naše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–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hanefijske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pravne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škole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(mezheba)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klanje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kurbana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spada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drugostepenevjerske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dužnosti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–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vadžibe.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Smisao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svrha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klanja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kurbana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Sama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riječ ’</w:t>
      </w:r>
      <w:r w:rsidRPr="009E723E"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kurban’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izvedena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je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iz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glagola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’</w:t>
      </w:r>
      <w:r w:rsidRPr="009E723E"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karrebe’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koji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znaći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’približiti</w:t>
      </w:r>
      <w:r w:rsidRPr="009E723E">
        <w:rPr>
          <w:rStyle w:val="apple-converted-space"/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se’</w:t>
      </w: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Ovim nazivom Allah dž.š., određuje smisao i cilj klanja kurbana –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približiti se Allahu dž.š.,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Njegovoj milosti, zadovoljstvu, oprostu i zaštiti.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Razumije se, Allahu dž.š., nije potreban kurban, meso ili krv. On je neovisan od toga.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On od nas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želi bogobojaznost, pokornost i blizinu Njemu Uzvišenom. Samo je takav kurban valjan kod Allaha dž.š., i samo od takvih, bogobojaznih kurban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će biti primljen.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Svrha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klanja kurbana je iskazivanje odanosti i spremnosti na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žrtve radi očuvanja vjere. Njegova krv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čuva našu krv i krv naše djece – onako kako je kurban sačuvao Ismaila a.s. i njegovu krv.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lastRenderedPageBreak/>
        <w:t>Mudrost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izvr</w:t>
      </w:r>
      <w:r w:rsidRPr="009E723E">
        <w:rPr>
          <w:rFonts w:ascii="Arial" w:hAnsi="Arial" w:cs="Arial"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avanja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ovog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propisa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jeste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tome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čovjek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naući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žrtvovati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putu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svoje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vjere,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zajednice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domovine,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dobro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svih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ljudi.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Kasnije,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svaka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druga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žrtva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života,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predstavlja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pote</w:t>
      </w:r>
      <w:r w:rsidRPr="009E723E">
        <w:rPr>
          <w:rFonts w:ascii="Arial" w:hAnsi="Arial" w:cs="Arial"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koću.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Poruka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kurbana je da je to odziv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 na Allahov poziv i solidarnost s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 socijalno ugroženim osobama.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Ashab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Ebu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Hurejre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veli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je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Allahov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poslanik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Muhamed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a.s.,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one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koji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imaju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mogučnost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zakolju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kurban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aneče,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rekao: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”Ko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je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mogučnosti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zaklati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kurban,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ga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zakolje,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nek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približava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našoj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musalli(mjestu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gdje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zajednički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klanja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bajram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namaz)”.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ta se može prinjeti kao kurban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Kao kurban se može prinijeti krupna i sitna stoka, kao i kamile.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Zahtjeva se, treba napomenuti, da kurban bude uhranjen, zdrav i bez tjelesnih mahana.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Vrijeme klanja kurbana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Njegovo vrijeme se najbolje razumije iz ovog hadisa Muhamed a.s.: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”Prvo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to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ćemo na bajram uraditi je da klanjamo bajram namaz, a zatim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ćemo se vratiti kučama i zaklati kurban.”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Znaći, kurban se </w:t>
      </w:r>
      <w:r w:rsidR="000E095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nemože zaklati prije ili po</w:t>
      </w:r>
      <w:r w:rsidR="009E723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slije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 bajrama.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Muhamed a.s., je rekao: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”Ko zakolje kurban prije nego se klanja bajram namaz to je samo njemu (tj. kao da je zaklao samo radi mesa običnu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životinju).”</w:t>
      </w:r>
      <w:r w:rsidRPr="009E723E">
        <w:rPr>
          <w:rStyle w:val="apple-converted-space"/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Znaći, vrijeme kurbana je u danima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tekbiri-te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rika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tj. od 10. do 13-og dana zul-hidždžeta.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Nagrada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Allah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dž.š.,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preko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Poslanika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a.s.,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obečaje: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”Vlasnik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ima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dobro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djelo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svaku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dlaku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kurbana.”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(Tirmizi),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ljudi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koljite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računajte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nagradu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njegovu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krv,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jer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zaista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kurbanska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krv,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iako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pada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</w:t>
      </w:r>
      <w:r w:rsidR="009E723E"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zemlju, čuva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kod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Močnog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Uzvi</w:t>
      </w:r>
      <w:r w:rsidRPr="009E723E">
        <w:rPr>
          <w:rFonts w:ascii="Arial" w:hAnsi="Arial" w:cs="Arial"/>
          <w:b/>
          <w:bCs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enog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Allaha.”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(Taberi),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”Najbolji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posao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koji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čovjek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može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za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vrijeme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Kurban-bajrama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uradit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–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veći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Allahu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najdraži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posao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–jeste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pu</w:t>
      </w:r>
      <w:r w:rsidRPr="009E723E">
        <w:rPr>
          <w:rFonts w:ascii="Arial" w:hAnsi="Arial" w:cs="Arial"/>
          <w:b/>
          <w:bCs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tanje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krvi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svome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kurbanu.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On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će mu (kurban) pristupiti sa svim svojim znakovima na Sudnjem danu. Zaista, taj posao stigne Allahu prije nego</w:t>
      </w:r>
      <w:r w:rsidRPr="009E723E">
        <w:rPr>
          <w:rStyle w:val="apple-converted-space"/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b/>
          <w:bCs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to padne prva kap krvi na zemlji. Pa uljep</w:t>
      </w:r>
      <w:r w:rsidRPr="009E723E">
        <w:rPr>
          <w:rFonts w:ascii="Arial" w:hAnsi="Arial" w:cs="Arial"/>
          <w:b/>
          <w:bCs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avajte svoje poslove kurbanom.”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(Buhari, Muslim)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Kurban je jedan od islamskih dužnosti propisan Kur’anom i sunnetom.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Kurban je bio i ostao simbol poslušnosti, zahvalnosti i žrtve onoga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pacing w:val="-3"/>
          <w:sz w:val="28"/>
          <w:szCs w:val="28"/>
          <w:bdr w:val="none" w:sz="0" w:space="0" w:color="auto" w:frame="1"/>
        </w:rPr>
        <w:t>š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to je najmilije, od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čega se teško razdvaja. Svjesni ove</w:t>
      </w:r>
      <w:r w:rsidRPr="009E723E">
        <w:rPr>
          <w:rStyle w:val="apple-converted-space"/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činjenice i brojnih nagrada koje se nude za propisno izvršavanj</w:t>
      </w:r>
      <w:r w:rsidR="009E723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e ovog lijepog vadžiba, pozivam</w:t>
      </w:r>
      <w:r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 xml:space="preserve"> vas, </w:t>
      </w:r>
      <w:r w:rsidR="009E723E" w:rsidRPr="009E723E">
        <w:rPr>
          <w:rFonts w:ascii="Arial" w:hAnsi="Arial" w:cs="Arial"/>
          <w:color w:val="0F243E" w:themeColor="text2" w:themeShade="80"/>
          <w:sz w:val="28"/>
          <w:szCs w:val="28"/>
          <w:bdr w:val="none" w:sz="0" w:space="0" w:color="auto" w:frame="1"/>
        </w:rPr>
        <w:t>da se maksimalno odazovemo ovom Allahovom dz.s. pozivu i putem svojih krbana se jos vise priblizimo mi i nase porodice nasem Gospodaru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 </w:t>
      </w:r>
    </w:p>
    <w:p w:rsidR="00A12FF3" w:rsidRPr="009E723E" w:rsidRDefault="00A12FF3" w:rsidP="00A12FF3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 xml:space="preserve">Molimo Uzvišenog Allaha, dželle šanuhu da nam i </w:t>
      </w:r>
      <w:r w:rsidR="009E723E"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>ovaj ibadet</w:t>
      </w:r>
      <w:r w:rsidRPr="009E723E">
        <w:rPr>
          <w:rFonts w:ascii="Arial" w:hAnsi="Arial" w:cs="Arial"/>
          <w:i/>
          <w:iCs/>
          <w:color w:val="0F243E" w:themeColor="text2" w:themeShade="80"/>
          <w:sz w:val="28"/>
          <w:szCs w:val="28"/>
          <w:bdr w:val="none" w:sz="0" w:space="0" w:color="auto" w:frame="1"/>
        </w:rPr>
        <w:t xml:space="preserve"> upiše u naša dobra djela, a naše kurbane primi kao našu iskrenu spremnost na žrtvu i pomoć u Ime Allaha, dželle šanuhu. Amin!</w:t>
      </w:r>
    </w:p>
    <w:p w:rsidR="00A12FF3" w:rsidRPr="009E723E" w:rsidRDefault="00A12FF3">
      <w:pPr>
        <w:rPr>
          <w:color w:val="0F243E" w:themeColor="text2" w:themeShade="80"/>
        </w:rPr>
      </w:pPr>
    </w:p>
    <w:sectPr w:rsidR="00A12FF3" w:rsidRPr="009E723E" w:rsidSect="003B3AAE">
      <w:pgSz w:w="12240" w:h="15840"/>
      <w:pgMar w:top="63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4CC"/>
    <w:multiLevelType w:val="multilevel"/>
    <w:tmpl w:val="E3DC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FF3"/>
    <w:rsid w:val="000E095E"/>
    <w:rsid w:val="003B3AAE"/>
    <w:rsid w:val="00437B59"/>
    <w:rsid w:val="00576BD1"/>
    <w:rsid w:val="009E723E"/>
    <w:rsid w:val="00A12FF3"/>
    <w:rsid w:val="00C317CD"/>
    <w:rsid w:val="00E171AE"/>
    <w:rsid w:val="00F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2FF3"/>
  </w:style>
  <w:style w:type="character" w:customStyle="1" w:styleId="large1">
    <w:name w:val="large1"/>
    <w:basedOn w:val="DefaultParagraphFont"/>
    <w:rsid w:val="00A12FF3"/>
  </w:style>
  <w:style w:type="character" w:styleId="Emphasis">
    <w:name w:val="Emphasis"/>
    <w:basedOn w:val="DefaultParagraphFont"/>
    <w:uiPriority w:val="20"/>
    <w:qFormat/>
    <w:rsid w:val="003B3AAE"/>
    <w:rPr>
      <w:i/>
      <w:iCs/>
    </w:rPr>
  </w:style>
  <w:style w:type="character" w:styleId="Strong">
    <w:name w:val="Strong"/>
    <w:basedOn w:val="DefaultParagraphFont"/>
    <w:uiPriority w:val="22"/>
    <w:qFormat/>
    <w:rsid w:val="003B3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Faris</cp:lastModifiedBy>
  <cp:revision>3</cp:revision>
  <cp:lastPrinted>2013-10-11T05:10:00Z</cp:lastPrinted>
  <dcterms:created xsi:type="dcterms:W3CDTF">2013-10-11T04:26:00Z</dcterms:created>
  <dcterms:modified xsi:type="dcterms:W3CDTF">2013-10-11T05:50:00Z</dcterms:modified>
</cp:coreProperties>
</file>